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afterLines="0" w:line="560" w:lineRule="exact"/>
        <w:jc w:val="both"/>
        <w:rPr>
          <w:rFonts w:hint="eastAsia" w:ascii="黑体" w:eastAsia="黑体"/>
          <w:spacing w:val="-4"/>
          <w:sz w:val="32"/>
          <w:szCs w:val="32"/>
          <w:lang w:val="en-US" w:eastAsia="zh-CN"/>
        </w:rPr>
      </w:pPr>
      <w:r>
        <w:rPr>
          <w:rFonts w:hint="eastAsia" w:ascii="黑体" w:eastAsia="黑体"/>
          <w:spacing w:val="-4"/>
          <w:sz w:val="32"/>
          <w:szCs w:val="32"/>
          <w:lang w:val="en-US" w:eastAsia="zh-CN"/>
        </w:rPr>
        <w:t>附件</w:t>
      </w:r>
      <w:r>
        <w:rPr>
          <w:rFonts w:hint="eastAsia" w:ascii="黑体" w:eastAsia="黑体"/>
          <w:spacing w:val="-4"/>
          <w:sz w:val="32"/>
          <w:szCs w:val="32"/>
          <w:lang w:val="en-US" w:eastAsia="zh-CN"/>
        </w:rPr>
        <w:t>2</w:t>
      </w:r>
    </w:p>
    <w:p>
      <w:pPr>
        <w:pStyle w:val="2"/>
        <w:spacing w:afterLines="0" w:line="560" w:lineRule="exact"/>
        <w:rPr>
          <w:rFonts w:hint="default" w:ascii="宋体" w:eastAsia="宋体"/>
          <w:spacing w:val="0"/>
          <w:sz w:val="21"/>
          <w:lang w:val="en-US" w:eastAsia="zh-CN"/>
        </w:rPr>
      </w:pPr>
    </w:p>
    <w:p>
      <w:pPr>
        <w:spacing w:after="0" w:afterLines="0" w:line="560" w:lineRule="exact"/>
        <w:jc w:val="center"/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:lang w:eastAsia="zh-CN"/>
        </w:rPr>
        <w:t>近三年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主要经济效益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:lang w:eastAsia="zh-CN"/>
        </w:rPr>
        <w:t>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:lang w:val="en-US" w:eastAsia="zh-CN"/>
        </w:rPr>
        <w:t>社会效益情况</w:t>
      </w:r>
    </w:p>
    <w:p>
      <w:pPr>
        <w:pStyle w:val="2"/>
        <w:spacing w:afterLines="0" w:line="560" w:lineRule="exact"/>
        <w:rPr>
          <w:lang w:val="en-US" w:eastAsia="zh-CN" w:bidi="ar-SA"/>
        </w:rPr>
      </w:pPr>
    </w:p>
    <w:tbl>
      <w:tblPr>
        <w:tblStyle w:val="3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2535"/>
        <w:gridCol w:w="1443"/>
        <w:gridCol w:w="1334"/>
        <w:gridCol w:w="1320"/>
        <w:gridCol w:w="1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79" w:type="dxa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  <w:t>序号</w:t>
            </w:r>
          </w:p>
        </w:tc>
        <w:tc>
          <w:tcPr>
            <w:tcW w:w="2535" w:type="dxa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  <w:t>项  目</w:t>
            </w:r>
          </w:p>
        </w:tc>
        <w:tc>
          <w:tcPr>
            <w:tcW w:w="1443" w:type="dxa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  <w:t>单位</w:t>
            </w:r>
          </w:p>
        </w:tc>
        <w:tc>
          <w:tcPr>
            <w:tcW w:w="1334" w:type="dxa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  <w:t>2020年</w:t>
            </w:r>
          </w:p>
        </w:tc>
        <w:tc>
          <w:tcPr>
            <w:tcW w:w="1320" w:type="dxa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  <w:t>2021年</w:t>
            </w:r>
          </w:p>
        </w:tc>
        <w:tc>
          <w:tcPr>
            <w:tcW w:w="1261" w:type="dxa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32"/>
                <w:szCs w:val="32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7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1</w:t>
            </w:r>
          </w:p>
        </w:tc>
        <w:tc>
          <w:tcPr>
            <w:tcW w:w="25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  <w:lang w:val="en-US" w:eastAsia="zh-CN"/>
              </w:rPr>
              <w:t>营业收入</w:t>
            </w:r>
          </w:p>
        </w:tc>
        <w:tc>
          <w:tcPr>
            <w:tcW w:w="14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万元</w:t>
            </w:r>
          </w:p>
        </w:tc>
        <w:tc>
          <w:tcPr>
            <w:tcW w:w="13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7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2</w:t>
            </w:r>
          </w:p>
        </w:tc>
        <w:tc>
          <w:tcPr>
            <w:tcW w:w="25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  <w:lang w:val="en-US" w:eastAsia="zh-CN"/>
              </w:rPr>
              <w:t>全员劳动生产率</w:t>
            </w:r>
          </w:p>
        </w:tc>
        <w:tc>
          <w:tcPr>
            <w:tcW w:w="14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万元/人</w:t>
            </w:r>
          </w:p>
        </w:tc>
        <w:tc>
          <w:tcPr>
            <w:tcW w:w="13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7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3</w:t>
            </w:r>
          </w:p>
        </w:tc>
        <w:tc>
          <w:tcPr>
            <w:tcW w:w="25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  <w:lang w:val="en-US" w:eastAsia="zh-CN"/>
              </w:rPr>
              <w:t>利润总额</w:t>
            </w:r>
          </w:p>
        </w:tc>
        <w:tc>
          <w:tcPr>
            <w:tcW w:w="14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万元</w:t>
            </w:r>
          </w:p>
        </w:tc>
        <w:tc>
          <w:tcPr>
            <w:tcW w:w="13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7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4</w:t>
            </w:r>
          </w:p>
        </w:tc>
        <w:tc>
          <w:tcPr>
            <w:tcW w:w="25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  <w:lang w:val="en-US" w:eastAsia="zh-CN"/>
              </w:rPr>
              <w:t>纳税总额</w:t>
            </w:r>
          </w:p>
        </w:tc>
        <w:tc>
          <w:tcPr>
            <w:tcW w:w="14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万元</w:t>
            </w:r>
          </w:p>
        </w:tc>
        <w:tc>
          <w:tcPr>
            <w:tcW w:w="13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7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5</w:t>
            </w:r>
          </w:p>
        </w:tc>
        <w:tc>
          <w:tcPr>
            <w:tcW w:w="25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  <w:lang w:val="en-US" w:eastAsia="zh-CN"/>
              </w:rPr>
              <w:t>员工平均工资（不含劳务外包）</w:t>
            </w:r>
          </w:p>
        </w:tc>
        <w:tc>
          <w:tcPr>
            <w:tcW w:w="14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万元</w:t>
            </w:r>
          </w:p>
        </w:tc>
        <w:tc>
          <w:tcPr>
            <w:tcW w:w="13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7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5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单位产值综合能耗</w:t>
            </w:r>
          </w:p>
        </w:tc>
        <w:tc>
          <w:tcPr>
            <w:tcW w:w="1443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吨标准煤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/万元</w:t>
            </w:r>
          </w:p>
        </w:tc>
        <w:tc>
          <w:tcPr>
            <w:tcW w:w="13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pacing w:val="-4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pacing w:val="-4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7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5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单位产值综合水耗</w:t>
            </w:r>
          </w:p>
        </w:tc>
        <w:tc>
          <w:tcPr>
            <w:tcW w:w="14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立方米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4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/万元</w:t>
            </w:r>
          </w:p>
        </w:tc>
        <w:tc>
          <w:tcPr>
            <w:tcW w:w="13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pacing w:val="-4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pacing w:val="-4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pacing w:val="-4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4DB3712"/>
    <w:rsid w:val="44DA4919"/>
    <w:rsid w:val="4A1947CF"/>
    <w:rsid w:val="BAF84136"/>
    <w:rsid w:val="FFEF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宋体" w:hAnsi="宋体" w:eastAsia="宋体" w:cs="宋体"/>
      <w:sz w:val="21"/>
      <w:szCs w:val="21"/>
      <w:lang w:val="ca-ES" w:eastAsia="ca-ES" w:bidi="ca-E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黎苏</cp:lastModifiedBy>
  <dcterms:modified xsi:type="dcterms:W3CDTF">2023-10-10T01:23:30Z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A7A573CA34174828A71FD3F92211832C</vt:lpwstr>
  </property>
</Properties>
</file>